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5D" w:rsidRPr="00E6320A" w:rsidRDefault="0037195D" w:rsidP="0037195D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bookmarkStart w:id="0" w:name="_GoBack"/>
      <w:bookmarkEnd w:id="0"/>
      <w:r w:rsidRPr="00E6320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37195D" w:rsidRPr="00E6320A" w:rsidRDefault="0037195D" w:rsidP="0037195D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E6320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37195D" w:rsidRPr="00E6320A" w:rsidRDefault="0037195D" w:rsidP="0037195D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E6320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О</w:t>
      </w:r>
      <w:r w:rsidRPr="00E6320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37195D" w:rsidRPr="00E6320A" w:rsidRDefault="0037195D" w:rsidP="0037195D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E6320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16 Број: 06-</w:t>
      </w:r>
      <w:r w:rsidRPr="00E6320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2</w:t>
      </w:r>
      <w:r w:rsidRPr="00E6320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/</w:t>
      </w:r>
      <w:r w:rsidRPr="00E6320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489</w:t>
      </w:r>
      <w:r w:rsidRPr="00E6320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-</w:t>
      </w:r>
      <w:r w:rsidRPr="00E6320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15</w:t>
      </w:r>
    </w:p>
    <w:p w:rsidR="0037195D" w:rsidRPr="00E6320A" w:rsidRDefault="007A3F71" w:rsidP="0037195D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E6320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30</w:t>
      </w:r>
      <w:r w:rsidR="0037195D" w:rsidRPr="00E6320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. новембар </w:t>
      </w:r>
      <w:r w:rsidR="0037195D" w:rsidRPr="00E6320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 w:rsidR="0037195D" w:rsidRPr="00E6320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5</w:t>
      </w:r>
      <w:r w:rsidR="0037195D" w:rsidRPr="00E6320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године</w:t>
      </w:r>
    </w:p>
    <w:p w:rsidR="0037195D" w:rsidRPr="00E6320A" w:rsidRDefault="0037195D" w:rsidP="0037195D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E6320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37195D" w:rsidRPr="00E6320A" w:rsidRDefault="0037195D" w:rsidP="0037195D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RS"/>
        </w:rPr>
      </w:pPr>
    </w:p>
    <w:p w:rsidR="0037195D" w:rsidRPr="00E6320A" w:rsidRDefault="0037195D" w:rsidP="0037195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7195D" w:rsidRPr="00E6320A" w:rsidRDefault="0037195D" w:rsidP="0037195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7195D" w:rsidRPr="00E6320A" w:rsidRDefault="0037195D" w:rsidP="0037195D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З А П И С Н И К</w:t>
      </w:r>
    </w:p>
    <w:p w:rsidR="0037195D" w:rsidRPr="00E6320A" w:rsidRDefault="0037195D" w:rsidP="0037195D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4.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СЕДНИЦЕ ОДБОРА 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 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КУЛТУРУ И ИНФОРМИСАЊЕ</w:t>
      </w:r>
    </w:p>
    <w:p w:rsidR="0037195D" w:rsidRPr="00E6320A" w:rsidRDefault="0037195D" w:rsidP="0037195D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НАРОДНЕ СКУПШТИНЕ РЕПУБЛИКЕ СРБИЈЕ,</w:t>
      </w:r>
    </w:p>
    <w:p w:rsidR="0037195D" w:rsidRPr="00E6320A" w:rsidRDefault="0037195D" w:rsidP="0037195D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ОДРЖАНЕ 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25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CS"/>
        </w:rPr>
        <w:t xml:space="preserve">. 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НОВЕМБРА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 2015. ГОДИНЕ</w:t>
      </w:r>
    </w:p>
    <w:p w:rsidR="0037195D" w:rsidRPr="00E6320A" w:rsidRDefault="0037195D" w:rsidP="0037195D">
      <w:pPr>
        <w:jc w:val="both"/>
        <w:rPr>
          <w:rFonts w:ascii="Times New Roman" w:hAnsi="Times New Roman" w:cs="Times New Roman"/>
          <w:color w:val="000000" w:themeColor="text1"/>
          <w:szCs w:val="24"/>
          <w:lang w:val="sr-Cyrl-RS"/>
        </w:rPr>
      </w:pPr>
    </w:p>
    <w:p w:rsidR="0037195D" w:rsidRPr="00E6320A" w:rsidRDefault="0037195D" w:rsidP="0037195D">
      <w:pPr>
        <w:jc w:val="both"/>
        <w:rPr>
          <w:rFonts w:ascii="Times New Roman" w:hAnsi="Times New Roman" w:cs="Times New Roman"/>
          <w:color w:val="000000" w:themeColor="text1"/>
          <w:szCs w:val="24"/>
          <w:lang w:val="sr-Cyrl-RS"/>
        </w:rPr>
      </w:pPr>
    </w:p>
    <w:p w:rsidR="0037195D" w:rsidRPr="00E6320A" w:rsidRDefault="0037195D" w:rsidP="0037195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95D" w:rsidRPr="00E6320A" w:rsidRDefault="0037195D" w:rsidP="0037195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Седница је почела у 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11,1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часова.  </w:t>
      </w:r>
    </w:p>
    <w:p w:rsidR="0037195D" w:rsidRPr="00E6320A" w:rsidRDefault="0037195D" w:rsidP="0037195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</w:p>
    <w:p w:rsidR="0037195D" w:rsidRPr="00E6320A" w:rsidRDefault="0037195D" w:rsidP="0037195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Седницом је председава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ла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Весна Марјановић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председница Одбора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37195D" w:rsidRPr="00E6320A" w:rsidRDefault="0037195D" w:rsidP="0037195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</w:p>
    <w:p w:rsidR="0037195D" w:rsidRPr="00E6320A" w:rsidRDefault="0037195D" w:rsidP="0037195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  <w:t xml:space="preserve">Седници су присуствовали: Милорад Цветановић, 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Небојша Татомир, 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Сања Николић,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Саша Мирковић, 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Ненад Милосављевић, мр Александра Јерков и Бранка Каравидић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чланови Одбора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</w:t>
      </w:r>
    </w:p>
    <w:p w:rsidR="0037195D" w:rsidRPr="00E6320A" w:rsidRDefault="0037195D" w:rsidP="0037195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</w:p>
    <w:p w:rsidR="0037195D" w:rsidRPr="00E6320A" w:rsidRDefault="0037195D" w:rsidP="0037195D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Седници 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присуствовао: Мирко Крлић</w:t>
      </w:r>
      <w:r w:rsidR="0049065E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Саша Максимовић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Александар Чотрић, 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заменици чланова Одбора.</w:t>
      </w:r>
    </w:p>
    <w:p w:rsidR="0037195D" w:rsidRPr="00E6320A" w:rsidRDefault="0037195D" w:rsidP="0037195D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37195D" w:rsidRPr="00E6320A" w:rsidRDefault="0037195D" w:rsidP="0037195D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Седници нису присуствовали чланови Одбора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49065E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Милена Турк, 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Владимир Ђукановић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49065E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Душица Стојковић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49065E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Срђан Драгојевић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Мира Петровић и Љиљана Несторовић, нити њихови заменици.</w:t>
      </w:r>
    </w:p>
    <w:p w:rsidR="0037195D" w:rsidRPr="00E6320A" w:rsidRDefault="0037195D" w:rsidP="0037195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95D" w:rsidRPr="00E6320A" w:rsidRDefault="0037195D" w:rsidP="0037195D">
      <w:pPr>
        <w:pStyle w:val="NoSpacing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7195D" w:rsidRPr="00E6320A" w:rsidRDefault="0037195D" w:rsidP="0037195D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На предлог председавајућег, чланови Одбора су једногласно усвојили следећи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37195D" w:rsidRPr="00E6320A" w:rsidRDefault="0037195D" w:rsidP="0037195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</w:p>
    <w:p w:rsidR="0037195D" w:rsidRPr="00E6320A" w:rsidRDefault="0037195D" w:rsidP="0037195D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 н е в н и    р е д:</w:t>
      </w:r>
    </w:p>
    <w:p w:rsidR="0037195D" w:rsidRPr="00E6320A" w:rsidRDefault="0037195D" w:rsidP="0037195D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49065E" w:rsidRPr="00E6320A" w:rsidRDefault="0049065E" w:rsidP="0049065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Разматрање допуне документације и утврђивање листе кандидата и листе организација за предлагање кандидата за члана Савета Регулаторног тела за електронске медије, сагласно члану 10. став 6. Закона о електронским медијима;</w:t>
      </w:r>
    </w:p>
    <w:p w:rsidR="0049065E" w:rsidRPr="00E6320A" w:rsidRDefault="0049065E" w:rsidP="0049065E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065E" w:rsidRPr="00E6320A" w:rsidRDefault="0049065E" w:rsidP="0049065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320A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Одлучивање о покретању поступка за избор кандидата за чланове Програмског савета Јавне медијске установе Радио-телевизија Србије</w:t>
      </w:r>
      <w:r w:rsidRPr="00E6320A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RS"/>
        </w:rPr>
        <w:t>;</w:t>
      </w:r>
    </w:p>
    <w:p w:rsidR="0049065E" w:rsidRPr="00E6320A" w:rsidRDefault="0049065E" w:rsidP="0049065E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49065E" w:rsidRPr="00E6320A" w:rsidRDefault="0049065E" w:rsidP="0049065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320A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RS"/>
        </w:rPr>
        <w:t>Разно.</w:t>
      </w:r>
    </w:p>
    <w:p w:rsidR="0037195D" w:rsidRPr="00E6320A" w:rsidRDefault="0037195D" w:rsidP="0037195D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37195D" w:rsidRPr="00E6320A" w:rsidRDefault="0037195D" w:rsidP="0037195D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z-Cyrl-UZ"/>
        </w:rPr>
      </w:pPr>
    </w:p>
    <w:p w:rsidR="0037195D" w:rsidRPr="00E6320A" w:rsidRDefault="0037195D" w:rsidP="0037195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37195D" w:rsidRPr="00E6320A" w:rsidRDefault="0037195D" w:rsidP="00850C29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 xml:space="preserve">ПРВА ТАЧКА - </w:t>
      </w:r>
      <w:r w:rsidR="0049065E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Разматрање допуне документације и утврђивање листе кандидата и листе организација за предлагање кандидата за члана Савета Регулаторног тела за електронске медије, сагласно члану 10. став 6. Закона о електронским медијима</w:t>
      </w:r>
      <w:r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7195D" w:rsidRPr="00E6320A" w:rsidRDefault="0037195D" w:rsidP="0037195D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37195D" w:rsidRPr="00E6320A" w:rsidRDefault="0037195D" w:rsidP="00850C29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Весна Марјановић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 у уводном излагању </w:t>
      </w:r>
      <w:r w:rsidR="000640C9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подсетила чланове Одбора да је на 33. седници Одбора утврђен додатни рок за допуну документације </w:t>
      </w:r>
      <w:r w:rsidR="00D966C9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удружења чији су циљеви остваривања слободе изражавања и заштита деце, </w:t>
      </w:r>
      <w:r w:rsidR="000640C9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који је истекао 19. новембра.</w:t>
      </w:r>
    </w:p>
    <w:p w:rsidR="000640C9" w:rsidRPr="00E6320A" w:rsidRDefault="000640C9" w:rsidP="00850C29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Подсетила је чланове Одбора на Одлуку која је донета на 33. седници Одбора </w:t>
      </w:r>
      <w:r w:rsidR="00D966C9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 напоменула је да су удружења у предвиђеном року доставила допуну документације коју је секретар Одбора проследио члановима Одбора.</w:t>
      </w:r>
    </w:p>
    <w:p w:rsidR="008146D1" w:rsidRPr="00E6320A" w:rsidRDefault="00D966C9" w:rsidP="008146D1">
      <w:pPr>
        <w:pStyle w:val="ListParagraph"/>
        <w:ind w:left="0" w:firstLine="7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Истакла је да </w:t>
      </w:r>
      <w:r w:rsidR="002B25F9" w:rsidRPr="00E6320A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шеснаест орган</w:t>
      </w:r>
      <w:r w:rsidR="002B25F9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изација доставил</w:t>
      </w:r>
      <w:r w:rsidR="002B25F9" w:rsidRPr="00E6320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146D1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потпуну документацију</w:t>
      </w:r>
      <w:r w:rsidR="008146D1" w:rsidRPr="00E63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Заједничка пријава организација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Асоцијација 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Банат-инфо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”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из Зрењанина, Удружење грађана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“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Кормило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”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из Зрењанина, 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Едукативни центар за рурални развој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”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из Зрењанина и AP “Madach” Amator Szinhaz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Хуманитарна организација 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Дечје срце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”,</w:t>
      </w:r>
      <w:r w:rsidR="002B25F9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Друштво за развој деце и младих 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Отворени клуб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”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из Ниша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Дечији центар 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Мали Принц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Балканска истраживачка мрежа 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БИРН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”, 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Удружење за помоћ деци са посебним потребама 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Наши снови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”, 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Удружење грађана 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Шанса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”, 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Савез „МНРО“ Србије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2B25F9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Центар за права детета</w:t>
      </w:r>
      <w:r w:rsidR="002B25F9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”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Удружење за помоћ 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МНРО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”, 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Нексус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” 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из Врањ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a, 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Медијски центар „Бета“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Грађански фонд “Панонија“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„Београдски</w:t>
      </w:r>
      <w:r w:rsidR="002B25F9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фонд за политичку изузетност“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Ко</w:t>
      </w:r>
      <w:r w:rsidR="002B25F9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митет правника за људска права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„ЈУКОМ“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и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Удружење грађана за демократију и грађанско образовање „Грађанске иницијативе“</w:t>
      </w:r>
      <w:r w:rsidR="008146D1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8146D1" w:rsidRPr="00E6320A" w:rsidRDefault="008146D1" w:rsidP="008146D1">
      <w:pPr>
        <w:pStyle w:val="ListParagraph"/>
        <w:ind w:left="0" w:firstLine="7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Напоменула је да је за поједина удружења утврђено да</w:t>
      </w:r>
      <w:r w:rsidR="002C1FB3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су регистрована у последње три године и да немају најмање три реализована пројекта из области ос</w:t>
      </w:r>
      <w:r w:rsidR="00246C4B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тваривање слободе изражавања</w:t>
      </w:r>
      <w:r w:rsidR="002B25F9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2B25F9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као</w:t>
      </w:r>
      <w:r w:rsidR="00246C4B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и да у складу са тим не испуњавају Законом прописане услове да би били овлашћени предлагач за члана Савета Регулатора.</w:t>
      </w:r>
    </w:p>
    <w:p w:rsidR="00D966C9" w:rsidRPr="00E6320A" w:rsidRDefault="00246C4B" w:rsidP="00246C4B">
      <w:pPr>
        <w:pStyle w:val="ListParagraph"/>
        <w:ind w:left="0" w:firstLine="754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Подсетила је на чињеницу да су седамнаест удружења 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поднела пријаву која садржи 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образложени предлог 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само једног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кандидата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.</w:t>
      </w:r>
    </w:p>
    <w:p w:rsidR="0037195D" w:rsidRPr="00E6320A" w:rsidRDefault="00246C4B" w:rsidP="00B4736E">
      <w:pPr>
        <w:pStyle w:val="ListParagraph"/>
        <w:ind w:left="0" w:firstLine="7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Нагласила је да су ова удружења у додатном року од пет</w:t>
      </w:r>
      <w:r w:rsidR="007E5647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наест дана доставиле </w:t>
      </w:r>
      <w:r w:rsidR="00B4736E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допуну </w:t>
      </w:r>
      <w:r w:rsidR="002B25F9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пријаве </w:t>
      </w:r>
      <w:r w:rsidR="00B4736E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која се састоји од предлагања имена другог кандидата Првослав С. Плавшић и документације која није била потпуна приликом прве пријаве, док је организација “Пријатељи деце Србије” која је поднела пријаву с</w:t>
      </w:r>
      <w:r w:rsidR="00534275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а именом кандидата </w:t>
      </w:r>
      <w:r w:rsidR="00B4736E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Првослава С. Плавшић, допунила </w:t>
      </w:r>
      <w:r w:rsidR="00046CFB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своју пријаву</w:t>
      </w:r>
      <w:r w:rsidR="00B4736E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са кандидатом Гораном Пековићем</w:t>
      </w:r>
      <w:r w:rsidR="00EE5C9F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AC7EE4" w:rsidRPr="00E6320A" w:rsidRDefault="00AC7EE4" w:rsidP="00B4736E">
      <w:pPr>
        <w:pStyle w:val="ListParagraph"/>
        <w:ind w:left="0" w:firstLine="7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Рекла је да су 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организације које су предложиле једног кандидата,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“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Савез глувих и наглувих Србије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"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Специјална Олимпијада Србије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”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и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Пријатељи деце Србије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”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534275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доставиле приговор</w:t>
      </w:r>
      <w:r w:rsidR="00046CFB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е</w:t>
      </w:r>
      <w:r w:rsidR="00534275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на Одлуку Одбора са 33.</w:t>
      </w:r>
      <w:r w:rsidR="00046CFB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седнице, одржане 10. новембра 2015. </w:t>
      </w:r>
    </w:p>
    <w:p w:rsidR="00AC7EE4" w:rsidRPr="00E6320A" w:rsidRDefault="00AC7EE4" w:rsidP="00B4736E">
      <w:pPr>
        <w:pStyle w:val="ListParagraph"/>
        <w:ind w:left="0" w:firstLine="7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Указала је на чињеницу да су четири удружења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„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Share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“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фондација,</w:t>
      </w:r>
      <w:r w:rsidR="00534275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„Новосадска новинарска школа“,</w:t>
      </w:r>
      <w:r w:rsidR="00534275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Удружење грађана „Родитељ“, Центар за истраживање, Транспарентност </w:t>
      </w:r>
      <w:r w:rsidR="00534275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и одговорност</w:t>
      </w:r>
      <w:r w:rsidR="00534275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„ЦРТА“ доставила потпуну документацију,</w:t>
      </w:r>
      <w:r w:rsidR="00534275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али да се за </w:t>
      </w:r>
      <w:r w:rsidR="00046CFB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приложене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пројекте</w:t>
      </w:r>
      <w:r w:rsidR="00046CFB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у пријави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не може са сигурношћу утврдити да ли су наведене активности пројекти.</w:t>
      </w:r>
    </w:p>
    <w:p w:rsidR="00477668" w:rsidRPr="00E6320A" w:rsidRDefault="00477668" w:rsidP="00B4736E">
      <w:pPr>
        <w:pStyle w:val="ListParagraph"/>
        <w:ind w:left="0" w:firstLine="7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Истакла је да је потребно да се Одбор изјасни да ли прихвата допуну документације</w:t>
      </w:r>
      <w:r w:rsidR="00CF4539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и да </w:t>
      </w:r>
      <w:r w:rsidR="00534275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одлучи да </w:t>
      </w:r>
      <w:r w:rsidR="00046CFB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ли </w:t>
      </w:r>
      <w:r w:rsidR="00CF4539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су </w:t>
      </w:r>
      <w:r w:rsidR="00046CFB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достављени</w:t>
      </w:r>
      <w:r w:rsidR="00CF4539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пројекти у складу са Законом.</w:t>
      </w:r>
    </w:p>
    <w:p w:rsidR="00CF4539" w:rsidRPr="00E6320A" w:rsidRDefault="00CF4539" w:rsidP="00B4736E">
      <w:pPr>
        <w:pStyle w:val="ListParagraph"/>
        <w:ind w:left="0" w:firstLine="7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</w:p>
    <w:p w:rsidR="00477668" w:rsidRPr="00E6320A" w:rsidRDefault="00477668" w:rsidP="00B4736E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Председавајућа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је отворила расправу у вези са овом тачком Дневног реда у којој су учествовали: Весна Марјановић</w:t>
      </w:r>
      <w:r w:rsidR="00235FB6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Саша Мирковић, Небојшта Татомир, Бранка Каравидић</w:t>
      </w:r>
      <w:r w:rsidR="00335FFB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Милорад Цветановић</w:t>
      </w:r>
      <w:r w:rsidR="000C339C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Сања Николић и</w:t>
      </w:r>
      <w:r w:rsidR="00867886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Александра Јерков</w:t>
      </w:r>
      <w:r w:rsidR="000C339C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CF4539" w:rsidRPr="00E6320A" w:rsidRDefault="00CF4539" w:rsidP="00B4736E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CF4539" w:rsidRPr="00E6320A" w:rsidRDefault="00CF4539" w:rsidP="00B4736E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Саша Мирковић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је рекао да чланови Одбора за културу и информисање треба да се што мање мешају у поступак избора члана Савета Регулатора</w:t>
      </w:r>
      <w:r w:rsidR="000024A5" w:rsidRPr="00E6320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испред удружења 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lastRenderedPageBreak/>
        <w:t>чији су циљеви остваривање слободе изражавања и заштита деце</w:t>
      </w:r>
      <w:r w:rsidR="00DC4F44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да у складу са тим сматра да допуне свих удружења треба прихватити.</w:t>
      </w:r>
    </w:p>
    <w:p w:rsidR="00DC4F44" w:rsidRPr="00E6320A" w:rsidRDefault="00DC4F44" w:rsidP="00B4736E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750BCE" w:rsidRPr="00E6320A" w:rsidRDefault="00DC4F44" w:rsidP="00B4736E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Александра Јерков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је истакла да је процедура избора чланова Савета Регулатора </w:t>
      </w:r>
      <w:r w:rsidR="00857A2B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изузетно компликована и упознала је чланове Одбора са делокруком рада Одбора за образовање, науку, технолошки развој и информатичко друштво. </w:t>
      </w:r>
    </w:p>
    <w:p w:rsidR="00857A2B" w:rsidRPr="00E6320A" w:rsidRDefault="00857A2B" w:rsidP="00B4736E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Нагл</w:t>
      </w:r>
      <w:r w:rsidR="00534275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асила је да је сматра да постоји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неколико проблема у вези са пристиглим пријавама и као неке од проблема издвојила је непотпуну док</w:t>
      </w:r>
      <w:r w:rsidR="00534275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ументацију за поједина удружења и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пријаве које садрже образложени предлог само једног канидата.</w:t>
      </w:r>
    </w:p>
    <w:p w:rsidR="00857A2B" w:rsidRPr="00E6320A" w:rsidRDefault="00750BCE" w:rsidP="00B4736E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Навела је да сматра да Одбор треба да инсистира да </w:t>
      </w:r>
      <w:r w:rsidR="00534275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сви 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овлашћени предлагачи упуте пријаву која садржи образложени предлог два кандидата, јер се на тај начин ојачава изборна функција Народне скупштине. </w:t>
      </w:r>
    </w:p>
    <w:p w:rsidR="00750BCE" w:rsidRPr="00E6320A" w:rsidRDefault="00750BCE" w:rsidP="00B4736E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750BCE" w:rsidRPr="00E6320A" w:rsidRDefault="00750BCE" w:rsidP="00B4736E">
      <w:pPr>
        <w:pStyle w:val="ListParagraph"/>
        <w:ind w:left="0" w:firstLine="7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Небојша Татомир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се сложио да је поступак предлагања кандидата за чланове Савета </w:t>
      </w:r>
      <w:r w:rsidR="00534275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Регулатора 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компликован</w:t>
      </w:r>
      <w:r w:rsidR="00AD3525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поставио је питање зашто се</w:t>
      </w:r>
      <w:r w:rsidR="00E56AAB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пројекти и активности </w:t>
      </w:r>
      <w:r w:rsidR="00E56AAB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Националне организација особа са инвалидитетом Србије доводе у питање, када се ради о </w:t>
      </w:r>
      <w:r w:rsidR="00552C02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 w:rsidR="00E56AAB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кровној</w:t>
      </w:r>
      <w:r w:rsidR="00552C02" w:rsidRPr="00E6320A">
        <w:rPr>
          <w:rFonts w:ascii="Times New Roman" w:eastAsia="Times New Roman" w:hAnsi="Times New Roman"/>
          <w:color w:val="000000" w:themeColor="text1"/>
          <w:sz w:val="24"/>
          <w:szCs w:val="24"/>
        </w:rPr>
        <w:t>”</w:t>
      </w:r>
      <w:r w:rsidR="00E56AAB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организацији </w:t>
      </w:r>
      <w:r w:rsidR="00552C02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која представља уједињени инвалидски покрет Србије.</w:t>
      </w:r>
    </w:p>
    <w:p w:rsidR="00552C02" w:rsidRPr="00E6320A" w:rsidRDefault="00552C02" w:rsidP="00B4736E">
      <w:pPr>
        <w:pStyle w:val="ListParagraph"/>
        <w:ind w:left="0" w:firstLine="7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Предложио је члановима Одбора да прихвате све пријаве удружења и да поднете </w:t>
      </w:r>
      <w:r w:rsidR="00AD3525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пројекте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, неке од изузетно битних удружења</w:t>
      </w:r>
      <w:r w:rsidR="0037598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у Србији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, не доводе у питање.</w:t>
      </w:r>
    </w:p>
    <w:p w:rsidR="00552C02" w:rsidRPr="00E6320A" w:rsidRDefault="00552C02" w:rsidP="00B4736E">
      <w:pPr>
        <w:pStyle w:val="ListParagraph"/>
        <w:ind w:left="0" w:firstLine="7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</w:p>
    <w:p w:rsidR="00552C02" w:rsidRPr="00E6320A" w:rsidRDefault="00552C02" w:rsidP="00B4736E">
      <w:pPr>
        <w:pStyle w:val="ListParagraph"/>
        <w:ind w:left="0" w:firstLine="7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RS"/>
        </w:rPr>
        <w:t>Весна Марјановић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је </w:t>
      </w:r>
      <w:r w:rsidR="0037598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одговарајући на питања чланова О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дбора рекла да је надлежна служба Народне скупштине пристиглу документацију проверавала у складу са Законом о електронским медијима</w:t>
      </w:r>
      <w:r w:rsidR="00537BC8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,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који јасн</w:t>
      </w:r>
      <w:r w:rsidR="0037598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о прописује које услове удруже</w:t>
      </w:r>
      <w:r w:rsidR="00AD3525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ња треба да испуни како би могло</w:t>
      </w:r>
      <w:r w:rsidR="0037598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да буду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овлашћени предлагач за члана Савета Регулатора.</w:t>
      </w:r>
    </w:p>
    <w:p w:rsidR="00552C02" w:rsidRPr="00E6320A" w:rsidRDefault="00552C02" w:rsidP="00B4736E">
      <w:pPr>
        <w:pStyle w:val="ListParagraph"/>
        <w:ind w:left="0" w:firstLine="75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Истакла је да Закон не предвиђа додатно продужење рока за допуну документације и да Одбор на данашњој седници мора да </w:t>
      </w:r>
      <w:r w:rsidR="00235FB6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дефинише нач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и</w:t>
      </w:r>
      <w:r w:rsidR="00235FB6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н на који ће утврдити </w:t>
      </w:r>
      <w:r w:rsidR="00235FB6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Листу кандидата за избор члана Савета Регулаторног тела за електронске</w:t>
      </w:r>
      <w:r w:rsidR="00B95903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235FB6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235FB6"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кој</w:t>
      </w:r>
      <w:r w:rsidR="00235FB6"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у</w:t>
      </w:r>
      <w:r w:rsidR="00235FB6"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35FB6"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је</w:t>
      </w:r>
      <w:r w:rsidR="00235FB6"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предложи</w:t>
      </w:r>
      <w:r w:rsidR="00235FB6"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о </w:t>
      </w:r>
      <w:r w:rsidR="00235FB6"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овлашћени предлагач</w:t>
      </w:r>
      <w:r w:rsidR="00235FB6"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удружења чији су циљеви остваривање слободе изражавања и заштита деце.</w:t>
      </w:r>
    </w:p>
    <w:p w:rsidR="00235FB6" w:rsidRPr="00E6320A" w:rsidRDefault="00235FB6" w:rsidP="00B4736E">
      <w:pPr>
        <w:pStyle w:val="ListParagraph"/>
        <w:ind w:left="0" w:firstLine="75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Поновила је да се додатни рок односио искључиво на допуну документације, а не на допуну пријаве са образложеним предлогом другог кандидата.</w:t>
      </w:r>
    </w:p>
    <w:p w:rsidR="00235FB6" w:rsidRPr="00E6320A" w:rsidRDefault="00235FB6" w:rsidP="00335FF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F138B2" w:rsidRPr="00E6320A" w:rsidRDefault="00235FB6" w:rsidP="00B4736E">
      <w:pPr>
        <w:pStyle w:val="ListParagraph"/>
        <w:ind w:left="0" w:firstLine="75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Бранка Каравидић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 је </w:t>
      </w:r>
      <w:r w:rsidR="00F138B2"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констатовала да приговори организација у</w:t>
      </w:r>
      <w:r w:rsidR="00537BC8"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пућених на Одлуку Одбора, садрже</w:t>
      </w:r>
      <w:r w:rsidR="00F138B2"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јако битне информације и аргументе и да морају бити узети у разматрање.</w:t>
      </w:r>
    </w:p>
    <w:p w:rsidR="00235FB6" w:rsidRPr="00E6320A" w:rsidRDefault="00F138B2" w:rsidP="00B4736E">
      <w:pPr>
        <w:pStyle w:val="ListParagraph"/>
        <w:ind w:left="0" w:firstLine="75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Нагласила је да сматра да није потребно да </w:t>
      </w:r>
      <w:r w:rsidR="00537BC8"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сва удружења, уколико кандидују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истог кандидата, уз пријаву приложи и оверене фотокопије документата кандидата, већ да је довољно да једно од удружења приложи.</w:t>
      </w:r>
    </w:p>
    <w:p w:rsidR="00F138B2" w:rsidRPr="00E6320A" w:rsidRDefault="00F138B2" w:rsidP="00B4736E">
      <w:pPr>
        <w:pStyle w:val="ListParagraph"/>
        <w:ind w:left="0" w:firstLine="75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Поставила је питање на који ће се начин утврдити да ли поједине организације испуњавају Законом прописане услове.</w:t>
      </w:r>
    </w:p>
    <w:p w:rsidR="00FB1278" w:rsidRPr="00E6320A" w:rsidRDefault="00FB1278" w:rsidP="00B4736E">
      <w:pPr>
        <w:pStyle w:val="ListParagraph"/>
        <w:ind w:left="0" w:firstLine="75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Подржала </w:t>
      </w:r>
      <w:r w:rsidR="00537BC8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је 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предлог Небојше Татомира да се све пријаве удружења прихвате</w:t>
      </w:r>
      <w:r w:rsidR="00537BC8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335FFB" w:rsidRPr="00E6320A" w:rsidRDefault="00335FFB" w:rsidP="00B4736E">
      <w:pPr>
        <w:pStyle w:val="ListParagraph"/>
        <w:ind w:left="0" w:firstLine="75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335FFB" w:rsidRPr="00E6320A" w:rsidRDefault="00335FFB" w:rsidP="00B4736E">
      <w:pPr>
        <w:pStyle w:val="ListParagraph"/>
        <w:ind w:left="0" w:firstLine="75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Милорад Цветановић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је</w:t>
      </w:r>
      <w:r w:rsidR="00DE5A5E"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E5A5E"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подсетио чланове Одбора на садржај Одлуке донете на 33. седници и указао је на чињеницу да у допуњеној документацији постоје извесни недостаци у појединим пријавама удружења.</w:t>
      </w:r>
    </w:p>
    <w:p w:rsidR="00B87BBC" w:rsidRPr="00E6320A" w:rsidRDefault="00DE5A5E" w:rsidP="00220092">
      <w:pPr>
        <w:pStyle w:val="ListParagraph"/>
        <w:ind w:left="0" w:firstLine="7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Предложио је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члановима Одбора да прихвате све</w:t>
      </w:r>
      <w:r w:rsidR="008D027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пријаве</w:t>
      </w:r>
      <w:r w:rsidR="008D027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удружења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8D027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које су уредно поднете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DE5A5E" w:rsidRPr="00E6320A" w:rsidRDefault="00220092" w:rsidP="00B4736E">
      <w:pPr>
        <w:pStyle w:val="ListParagraph"/>
        <w:ind w:left="0" w:firstLine="7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Такође, указао је на чињеницу да је потребно детаљније размотрити пријаве удружења, које су </w:t>
      </w:r>
      <w:r w:rsidR="00F354FF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у додатном року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свој</w:t>
      </w:r>
      <w:r w:rsidR="00537BC8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е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пријав</w:t>
      </w:r>
      <w:r w:rsidR="00537BC8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е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допунили са именом другог канидата. </w:t>
      </w:r>
    </w:p>
    <w:p w:rsidR="00FB1278" w:rsidRPr="00E6320A" w:rsidRDefault="00FB1278" w:rsidP="00B4736E">
      <w:pPr>
        <w:pStyle w:val="ListParagraph"/>
        <w:ind w:left="0" w:firstLine="7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</w:p>
    <w:p w:rsidR="00DE5A5E" w:rsidRPr="00E6320A" w:rsidRDefault="00DE5A5E" w:rsidP="00B4736E">
      <w:pPr>
        <w:pStyle w:val="ListParagraph"/>
        <w:ind w:left="0" w:firstLine="7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RS"/>
        </w:rPr>
        <w:lastRenderedPageBreak/>
        <w:t>Сања Николић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је указала на чињеницу да је </w:t>
      </w:r>
      <w:r w:rsidR="00E8246C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Одбор наложио удружењима да допуне искључиво нед</w:t>
      </w:r>
      <w:r w:rsidR="00F354FF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остајућу документацију, </w:t>
      </w:r>
      <w:r w:rsidR="00E8246C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а не да своју пријаву допуне са именом другог кандидата.</w:t>
      </w:r>
    </w:p>
    <w:p w:rsidR="00B25BEF" w:rsidRPr="00E6320A" w:rsidRDefault="00E8246C" w:rsidP="005D6EE9">
      <w:pPr>
        <w:pStyle w:val="ListParagraph"/>
        <w:ind w:left="0" w:firstLine="754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Предложила је члановима Одбора да у овако допуњеним пријавама</w:t>
      </w:r>
      <w:r w:rsidR="00654E63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,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F354FF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прихвате пријаву</w:t>
      </w:r>
      <w:r w:rsidR="00220092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удружења, али да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не прихвате другог канидата, имајући у виду да је рок за подношења пријава истекао 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4. новембра 2015. године.</w:t>
      </w:r>
    </w:p>
    <w:p w:rsidR="001C0151" w:rsidRPr="00E6320A" w:rsidRDefault="00220092" w:rsidP="005D6EE9">
      <w:pPr>
        <w:pStyle w:val="ListParagraph"/>
        <w:ind w:left="0" w:firstLine="754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Нагласила је да је процедура компликована и да је можда најједноставније да се прихвати предлог Небојше Татомира и </w:t>
      </w:r>
      <w:r w:rsidR="00F354FF"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прихвате 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све пријаве удружења, јер се на тај начин не би прекршио Закон и ниједно удружење не би било оштећено.</w:t>
      </w:r>
    </w:p>
    <w:p w:rsidR="00220092" w:rsidRPr="00E6320A" w:rsidRDefault="00220092" w:rsidP="005D6EE9">
      <w:pPr>
        <w:pStyle w:val="ListParagraph"/>
        <w:ind w:left="0" w:firstLine="754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8503C7" w:rsidRPr="00E6320A" w:rsidRDefault="008503C7" w:rsidP="008503C7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320A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Александра Јерков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је 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напоменула да је седамнаест удружења у додатном року своје пријаве допунило са именом другог канидата, што није било у складу са Законом с обзиром да је рок за подношење нових пријава истекао 4. новембра 2015. године.</w:t>
      </w:r>
    </w:p>
    <w:p w:rsidR="008503C7" w:rsidRPr="00E6320A" w:rsidRDefault="001C0151" w:rsidP="008503C7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Рекла је да Одбор треба да одбије </w:t>
      </w:r>
      <w:r w:rsidR="008503C7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пријаве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удружења </w:t>
      </w:r>
      <w:r w:rsidR="008503C7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чија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се </w:t>
      </w:r>
      <w:r w:rsidR="008503C7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допуна 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састоји од </w:t>
      </w:r>
      <w:r w:rsidR="008503C7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предлагања имена другог кандидата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1C0151" w:rsidRPr="00E6320A" w:rsidRDefault="001C0151" w:rsidP="001C0151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1C0151" w:rsidRPr="00E6320A" w:rsidRDefault="001C0151" w:rsidP="001C0151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Небојша Татомир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је </w:t>
      </w:r>
      <w:r w:rsidR="00EF735F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истакао да је било доста проблема у вези са постпуком предлагања кандидата за чланове Савета Регулатора и 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поновио</w:t>
      </w:r>
      <w:r w:rsidR="00EF735F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је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да сматра да </w:t>
      </w:r>
      <w:r w:rsidR="00EF735F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би најисправније било да 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Одбор </w:t>
      </w:r>
      <w:r w:rsidR="00EF735F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прихвати све поднете пријаве удружења и препусти самим удружењима да се на заједничком састанку између себе договоре и утврде коначан предлог два кандидата.</w:t>
      </w:r>
    </w:p>
    <w:p w:rsidR="00D576BF" w:rsidRPr="00E6320A" w:rsidRDefault="00D576BF" w:rsidP="001C0151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FB1278" w:rsidRPr="00E6320A" w:rsidRDefault="00FB1278" w:rsidP="005D6EE9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Весна Марјановић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је циртирала члан 11. Закона</w:t>
      </w:r>
      <w:r w:rsidR="00500B28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упознала је чланове Одбора са законским корацима који иду након завршетка рока за подношење пријава. </w:t>
      </w:r>
    </w:p>
    <w:p w:rsidR="001C0151" w:rsidRPr="00E6320A" w:rsidRDefault="00FB1278" w:rsidP="005D6EE9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Констатовала је да</w:t>
      </w:r>
      <w:r w:rsidR="00500B28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су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500B28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се у току расправе могла чути два предлога </w:t>
      </w:r>
      <w:r w:rsidR="00B97C1A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 начину на који ће се листа кандидата и листа организација, које заједно чине јединственог овлашћеног предлагача за једног члана Савета Регулатора, утврдити.</w:t>
      </w:r>
    </w:p>
    <w:p w:rsidR="00B97C1A" w:rsidRPr="00E6320A" w:rsidRDefault="00B97C1A" w:rsidP="005D6EE9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Нагласила је да је предлог Александре Јерков да се </w:t>
      </w:r>
      <w:r w:rsidR="00FB13FB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 потпуности одбаце пријаве удружења које су своје пријаве у додатном року допунили </w:t>
      </w:r>
      <w:r w:rsidR="00FB13FB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другим кандидатом</w:t>
      </w:r>
      <w:r w:rsidR="00FB13FB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односно </w:t>
      </w:r>
      <w:r w:rsidR="008503C7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пријаве оних удружења које су </w:t>
      </w:r>
      <w:r w:rsidR="00FB13FB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првобитне пријаве послали са образложеним предлогом само једног кандидата.</w:t>
      </w:r>
    </w:p>
    <w:p w:rsidR="00FB13FB" w:rsidRPr="00E6320A" w:rsidRDefault="00FB13FB" w:rsidP="005D6EE9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Указала је на чињеницу да се сви остали предлози, који су се у току расправе могла чути, суштински поклапају и заснивају на томе да се пријаве </w:t>
      </w:r>
      <w:r w:rsidR="003E1152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свих тридесет и девет удружења 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требају прихватити.</w:t>
      </w:r>
    </w:p>
    <w:p w:rsidR="00775669" w:rsidRPr="00E6320A" w:rsidRDefault="00775669" w:rsidP="005D6EE9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Поставила је питање члановима Одбора да ли се слажу да се на гласање ставе ова два предлога и да се Одбор о њима изјасни.</w:t>
      </w:r>
    </w:p>
    <w:p w:rsidR="00775669" w:rsidRPr="00E6320A" w:rsidRDefault="00775669" w:rsidP="005D6EE9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775669" w:rsidRPr="00E6320A" w:rsidRDefault="00775669" w:rsidP="005D6EE9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Небојша Татомир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је поновио изнете предлоге и констатовао да се он слаже да се на гласање </w:t>
      </w:r>
      <w:r w:rsidR="004D5077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ставе 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ова два предлога. </w:t>
      </w:r>
    </w:p>
    <w:p w:rsidR="00775669" w:rsidRPr="00E6320A" w:rsidRDefault="00775669" w:rsidP="005D6EE9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775669" w:rsidRPr="00E6320A" w:rsidRDefault="00775669" w:rsidP="005D6EE9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Александра Јерков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је истакла да би се прихватањем </w:t>
      </w:r>
      <w:r w:rsidR="007247BC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пријава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4D5077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свих тридесет и девет удружења 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 листе која се састоји од осам кандидата, отворила могућност да се на </w:t>
      </w:r>
      <w:r w:rsidR="00254C75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коначаном предлогу два кандидата за члана </w:t>
      </w:r>
      <w:r w:rsidR="00254C75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Савета </w:t>
      </w:r>
      <w:r w:rsidR="00254C75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Регулатора 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нађу и кандидати </w:t>
      </w:r>
      <w:r w:rsidR="00254C75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који нису у законском року кандидовани.</w:t>
      </w:r>
    </w:p>
    <w:p w:rsidR="00102FA9" w:rsidRPr="00E6320A" w:rsidRDefault="00102FA9" w:rsidP="005D6EE9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045FD3" w:rsidRPr="00E6320A" w:rsidRDefault="00102FA9" w:rsidP="005D6EE9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Небојша Татомир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је </w:t>
      </w:r>
      <w:r w:rsidR="00045FD3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напоменуо да ниједног</w:t>
      </w:r>
      <w:r w:rsidR="008A3303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кандидат</w:t>
      </w:r>
      <w:r w:rsidR="00045FD3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 </w:t>
      </w:r>
      <w:r w:rsidR="008A3303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члана Савета Регулатора</w:t>
      </w:r>
      <w:r w:rsidR="00850C29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45FD3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удружења  нису</w:t>
      </w:r>
      <w:r w:rsidR="008A3303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накнадно п</w:t>
      </w:r>
      <w:r w:rsidR="00045FD3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ријавила.</w:t>
      </w:r>
    </w:p>
    <w:p w:rsidR="00102FA9" w:rsidRPr="00E6320A" w:rsidRDefault="00045FD3" w:rsidP="005D6EE9">
      <w:pPr>
        <w:pStyle w:val="ListParagraph"/>
        <w:ind w:left="0" w:firstLine="754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Указао је на чињеницу да</w:t>
      </w:r>
      <w:r w:rsidR="00850C29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су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се поједине </w:t>
      </w:r>
      <w:r w:rsidR="00850C29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допуне пријава састојале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од предлагања имена другог кандидата, али </w:t>
      </w:r>
      <w:r w:rsidR="008A3303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се ради о канд</w:t>
      </w:r>
      <w:r w:rsidR="00850C29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идатима која су удружења већ ра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није уредно кандидовала у законски прописаном року.</w:t>
      </w:r>
    </w:p>
    <w:p w:rsidR="00477668" w:rsidRPr="00E6320A" w:rsidRDefault="00477668" w:rsidP="00B4736E">
      <w:pPr>
        <w:pStyle w:val="ListParagraph"/>
        <w:ind w:left="0" w:firstLine="75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</w:pPr>
    </w:p>
    <w:p w:rsidR="00EE5C9F" w:rsidRPr="00E6320A" w:rsidRDefault="00045FD3" w:rsidP="00580B6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RS"/>
        </w:rPr>
        <w:t>Александра Јерков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је нагласила да су сви чланови</w:t>
      </w:r>
      <w:r w:rsidR="00F9602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Закона, као и услови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F9602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које Закон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о електронским медијима </w:t>
      </w:r>
      <w:r w:rsidR="00F9602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прописује</w:t>
      </w:r>
      <w:r w:rsidR="00580B6B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подједнако важни</w:t>
      </w:r>
      <w:r w:rsidR="00F9602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и да сходно томе подједнако је важно да ли је одређено удружење</w:t>
      </w:r>
      <w:r w:rsidR="00F96021"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580B6B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која улази у круг </w:t>
      </w:r>
      <w:r w:rsidR="00580B6B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удружења</w:t>
      </w:r>
      <w:r w:rsidR="00580B6B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које заједно чине</w:t>
      </w:r>
      <w:r w:rsidR="00580B6B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580B6B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јединственог овлашћеног предлагача</w:t>
      </w:r>
      <w:r w:rsidR="00F9602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, регистровано</w:t>
      </w:r>
      <w:r w:rsidR="00F96021" w:rsidRPr="00E63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96021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најмање три године пре дана расписивања</w:t>
      </w:r>
      <w:r w:rsidR="00F96021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F96021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јавног позива</w:t>
      </w:r>
      <w:r w:rsidR="00580B6B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,</w:t>
      </w:r>
      <w:r w:rsidR="00F96021" w:rsidRPr="00E6320A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F96021"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или </w:t>
      </w:r>
      <w:r w:rsidR="00580B6B"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да ли </w:t>
      </w:r>
      <w:r w:rsidR="00F96021"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је доставило образложен предлог једног кандидата</w:t>
      </w:r>
      <w:r w:rsidR="00580B6B"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с обзиром да и једну и другу обавезу Закон прописује</w:t>
      </w:r>
      <w:r w:rsidR="00F96021"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867886" w:rsidRPr="00E6320A" w:rsidRDefault="00867886" w:rsidP="00580B6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867886" w:rsidRPr="00E6320A" w:rsidRDefault="00867886" w:rsidP="002814D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Небојша Татомир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2814D6"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је напоменуо да су у поступку предлагања кандидата за чланове Савета Регулатора постојала бројна тумачења и да је очигледно да удружења нису на најбољи начин разумела Закон.</w:t>
      </w:r>
    </w:p>
    <w:p w:rsidR="00D43D08" w:rsidRPr="00E6320A" w:rsidRDefault="002814D6" w:rsidP="002814D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Рекао је да његов предлог има за циљ да отклони проблеме који су можда настали у самом поступку предлагања кандидата за чланове Савета Регулатора и да омогући свим организацијама да уђу 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у круг организација које заједно чине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јединственог овлашћеног предлагача из члана 9. став 1. тач. 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6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)</w:t>
      </w:r>
      <w:r w:rsidR="00B044E7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Закона.</w:t>
      </w:r>
      <w:r w:rsidR="00D43D08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</w:p>
    <w:p w:rsidR="002814D6" w:rsidRPr="00E6320A" w:rsidRDefault="00D43D08" w:rsidP="002814D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На тај начин организације би између себе</w:t>
      </w:r>
      <w:r w:rsidR="004D5077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,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на заједничком састанку</w:t>
      </w:r>
      <w:r w:rsidR="004D5077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,</w:t>
      </w:r>
      <w:r w:rsidR="002814D6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2814D6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договором </w:t>
      </w:r>
      <w:r w:rsidR="002814D6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у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тврдиле</w:t>
      </w:r>
      <w:r w:rsidR="002814D6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2814D6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коначан предлог два кандидата за члана Савета</w:t>
      </w:r>
      <w:r w:rsidR="002814D6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Регулатора.</w:t>
      </w:r>
    </w:p>
    <w:p w:rsidR="00BA5DDA" w:rsidRPr="00E6320A" w:rsidRDefault="00BA5DDA" w:rsidP="002814D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</w:pPr>
    </w:p>
    <w:p w:rsidR="000D524F" w:rsidRPr="00E6320A" w:rsidRDefault="000C339C" w:rsidP="00976E4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Председавајућа је закључила расправу у вези са овом тачком Дневног реда</w:t>
      </w:r>
      <w:r w:rsidR="00976E4D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</w:t>
      </w:r>
      <w:r w:rsidR="000D524F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ставила </w:t>
      </w:r>
      <w:r w:rsidR="00976E4D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је </w:t>
      </w:r>
      <w:r w:rsidR="000D524F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на гласање</w:t>
      </w:r>
      <w:r w:rsidR="00BF7B74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п</w:t>
      </w:r>
      <w:r w:rsidR="000D524F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редлог Александре Јерков да се одбију пријаве удружења која су поднела пријаве супротно </w:t>
      </w:r>
      <w:r w:rsidR="000D524F"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члану 10. став 2. Закона о електронским медијима, због тога што нису поднели образложени предлог два кандидата за члана Савета Регулатора.</w:t>
      </w:r>
    </w:p>
    <w:p w:rsidR="000D524F" w:rsidRPr="00E6320A" w:rsidRDefault="000D524F" w:rsidP="00CA2BC6">
      <w:pPr>
        <w:ind w:firstLine="720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Одбор је са 3 гласа за</w:t>
      </w:r>
      <w:r w:rsidR="00BF7B74"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, 1 гласом против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и </w:t>
      </w:r>
      <w:r w:rsidR="00BF7B74"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7 чланова који нису гласали </w:t>
      </w:r>
      <w:r w:rsidR="00BF7B74" w:rsidRPr="00E63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одбио</w:t>
      </w:r>
      <w:r w:rsidR="00BF7B74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="00976E4D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п</w:t>
      </w:r>
      <w:r w:rsidR="00BF7B74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редлог Александре Јерков.</w:t>
      </w:r>
    </w:p>
    <w:p w:rsidR="00BF7B74" w:rsidRPr="00E6320A" w:rsidRDefault="00BF7B74" w:rsidP="000D524F">
      <w:pPr>
        <w:ind w:firstLine="720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</w:pPr>
    </w:p>
    <w:p w:rsidR="00BF7B74" w:rsidRPr="00E6320A" w:rsidRDefault="00BF7B74" w:rsidP="00E64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Председавајућа је ставила на гласање предлог да се </w:t>
      </w:r>
      <w:r w:rsidR="00E64557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прихвате 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пријаве свих тридесет и девет удружења</w:t>
      </w: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чији су циљеви остваривање слободе изражавања и заштита деце и да се Листа од осам кандидата за члана Савета Регулатора упути</w:t>
      </w:r>
      <w:r w:rsidR="00E64557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удружењима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64557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која улаз</w:t>
      </w:r>
      <w:r w:rsidR="00E64557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е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у круг 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удружења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које заједно чине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јединственог овлашћеног предлагача</w:t>
      </w:r>
      <w:r w:rsidR="00E64557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, како би у законски прописаном року утврдила коначан предлог два канидата за члана  </w:t>
      </w:r>
      <w:r w:rsidR="00E64557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Савета Регулатора.</w:t>
      </w:r>
    </w:p>
    <w:p w:rsidR="00E64557" w:rsidRPr="00E6320A" w:rsidRDefault="00E64557" w:rsidP="00CA2BC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Одбор је са 8 гласова за и 3 гласа против </w:t>
      </w:r>
      <w:r w:rsidRPr="00E63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прихватио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овај предлог. </w:t>
      </w:r>
    </w:p>
    <w:p w:rsidR="000D524F" w:rsidRPr="00E6320A" w:rsidRDefault="000D524F" w:rsidP="00B4736E">
      <w:pPr>
        <w:pStyle w:val="ListParagraph"/>
        <w:ind w:left="0" w:firstLine="7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37195D" w:rsidRPr="00E6320A" w:rsidRDefault="0037195D" w:rsidP="0037195D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ДРУГА ТАЧКА - </w:t>
      </w:r>
      <w:r w:rsidR="00D2348E"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Одлучивање о покретању поступка за избор кандидата за чланове Програмског савета Јавне медијске установе Радио-телевизија Србије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.</w:t>
      </w:r>
    </w:p>
    <w:p w:rsidR="00D2475B" w:rsidRPr="00E6320A" w:rsidRDefault="00D2475B" w:rsidP="00D2475B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ab/>
        <w:t>Весна Марјановић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је у уводном излагању подсетила чланове Одбора да је </w:t>
      </w:r>
      <w:r w:rsidRPr="00E6320A">
        <w:rPr>
          <w:rFonts w:ascii="Times New Roman" w:hAnsi="Times New Roman"/>
          <w:color w:val="000000" w:themeColor="text1"/>
          <w:sz w:val="24"/>
          <w:szCs w:val="24"/>
        </w:rPr>
        <w:t>Народна скупштина Републике Србије, на Деветој седници Другог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E6320A">
        <w:rPr>
          <w:rFonts w:ascii="Times New Roman" w:hAnsi="Times New Roman"/>
          <w:color w:val="000000" w:themeColor="text1"/>
          <w:sz w:val="24"/>
          <w:szCs w:val="24"/>
        </w:rPr>
        <w:t xml:space="preserve">редовног заседања у 2014. години, одржаној 8. децембра 2014. године, донела 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Одлуку о правилима о спровођењу јавног конкурса за избор кандидата за чланове Програмског савета Јавне медијске установе „Радио-телевизија Србије“. </w:t>
      </w:r>
    </w:p>
    <w:p w:rsidR="00D2475B" w:rsidRPr="00E6320A" w:rsidRDefault="00D2475B" w:rsidP="00D2475B">
      <w:pPr>
        <w:pStyle w:val="NoSpacing"/>
        <w:jc w:val="both"/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</w:pP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  <w:t>Напоменула је да у складу са тачком 2. Одлуке, а на основу члана</w:t>
      </w: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 xml:space="preserve"> 29. Закона о јавним медијским сервисима и члана 60. Пословника Народне Скупштине, надлежни одбор расписује јавни конкурс за избор кандидата за чланове Програмског савета   РТС-а. </w:t>
      </w:r>
    </w:p>
    <w:p w:rsidR="00FB26D3" w:rsidRPr="00E6320A" w:rsidRDefault="00FB26D3" w:rsidP="00D2475B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E6320A">
        <w:rPr>
          <w:rStyle w:val="FontStyle17"/>
          <w:rFonts w:ascii="Times New Roman" w:hAnsi="Times New Roman"/>
          <w:color w:val="000000" w:themeColor="text1"/>
          <w:sz w:val="24"/>
          <w:szCs w:val="24"/>
          <w:lang w:val="sr-Cyrl-CS" w:eastAsia="sr-Cyrl-CS"/>
        </w:rPr>
        <w:tab/>
        <w:t xml:space="preserve">Истакла је да су чланови Одбора у 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материјалу за седницу добили Предлог одлуке о покретању поступка за избор кандидата за чланове Програмског савета РТС-а, као и предлог текста Јавног конкурса</w:t>
      </w:r>
      <w:r w:rsidR="002E3C57"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2E3C57" w:rsidRPr="00E6320A" w:rsidRDefault="002E3C57" w:rsidP="00D2475B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</w:r>
    </w:p>
    <w:p w:rsidR="002E3C57" w:rsidRPr="00E6320A" w:rsidRDefault="003844A1" w:rsidP="002E3C5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С обзиром да поводом ове тачке Дневног реда није било расправе</w:t>
      </w: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 п</w:t>
      </w:r>
      <w:r w:rsidR="002E3C57"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 xml:space="preserve">редседавајућа је ставила на гласање </w:t>
      </w:r>
      <w:r w:rsidR="00E25A36"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Одлуку</w:t>
      </w:r>
      <w:r w:rsidR="002E3C57"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о покретању поступка за избор кандидата за чланове Програмског савета РТС-а</w:t>
      </w:r>
      <w:r w:rsidR="002E3C57"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. </w:t>
      </w:r>
    </w:p>
    <w:p w:rsidR="002E3C57" w:rsidRPr="00E6320A" w:rsidRDefault="002E3C57" w:rsidP="002E3C57">
      <w:pPr>
        <w:pStyle w:val="NoSpacing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Одбор је са 9 гласова за и 1 чланом који није гласао, </w:t>
      </w:r>
      <w:r w:rsidRPr="00E63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прихватио </w:t>
      </w:r>
      <w:r w:rsidR="00E25A36"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Одлуку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о покретању поступка за избор кандидата за чланове Програмског савета РТС-а</w:t>
      </w: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.</w:t>
      </w:r>
    </w:p>
    <w:p w:rsidR="002E3C57" w:rsidRPr="00E6320A" w:rsidRDefault="002E3C57" w:rsidP="002E3C57">
      <w:pPr>
        <w:pStyle w:val="NoSpacing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:rsidR="002E3C57" w:rsidRPr="00E6320A" w:rsidRDefault="002E3C57" w:rsidP="002E3C57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noProof w:val="0"/>
          <w:color w:val="000000" w:themeColor="text1"/>
          <w:sz w:val="24"/>
          <w:szCs w:val="24"/>
          <w:lang w:val="sr-Cyrl-RS"/>
        </w:rPr>
        <w:t>Председавајућа је ставила на гласање</w:t>
      </w:r>
      <w:r w:rsidRPr="00E6320A">
        <w:rPr>
          <w:rFonts w:ascii="Times New Roman" w:hAnsi="Times New Roman"/>
          <w:b/>
          <w:color w:val="000000" w:themeColor="text1"/>
          <w:sz w:val="26"/>
          <w:szCs w:val="26"/>
          <w:lang w:val="sr-Cyrl-RS"/>
        </w:rPr>
        <w:t xml:space="preserve"> 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текст Јавног конкурса за избор кандидата за чланове Програмског савета Јавне медијске установе Радио-телевизија Србије.</w:t>
      </w:r>
    </w:p>
    <w:p w:rsidR="002E3C57" w:rsidRPr="00E6320A" w:rsidRDefault="002E3C57" w:rsidP="002E3C57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Одбор је са 9 гласова за и 1 чланом који није гласао, </w:t>
      </w:r>
      <w:r w:rsidRPr="00E632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прихватио 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текст Јавног конкурса за избор кандидата за чланове Програмског савета Јавне медијске установе Радио-телевизија Србије.</w:t>
      </w:r>
    </w:p>
    <w:p w:rsidR="007E1E4D" w:rsidRPr="00E6320A" w:rsidRDefault="007E1E4D" w:rsidP="0037195D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</w:p>
    <w:p w:rsidR="00D2348E" w:rsidRPr="00E6320A" w:rsidRDefault="00D2475B" w:rsidP="0037195D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ТРЕЋА</w:t>
      </w:r>
      <w:r w:rsidR="00D2348E" w:rsidRPr="00E6320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ТАЧКА</w:t>
      </w:r>
      <w:r w:rsidR="00D2348E" w:rsidRPr="00E63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="00D2348E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Разно.</w:t>
      </w:r>
    </w:p>
    <w:p w:rsidR="00296D59" w:rsidRPr="00E6320A" w:rsidRDefault="00381B0B" w:rsidP="00296D59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Весна Марјановић је у</w:t>
      </w:r>
      <w:r w:rsidR="002E3C57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познала чланове Одбора</w:t>
      </w:r>
      <w:r w:rsidR="003844A1" w:rsidRPr="00E63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44A1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са информацијом</w:t>
      </w:r>
      <w:r w:rsidR="002E3C57"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да је </w:t>
      </w:r>
      <w:r w:rsidR="003844A1"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представницима Аустријског културног форума у Београду </w:t>
      </w:r>
      <w:r w:rsidR="00296D59"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>по</w:t>
      </w:r>
      <w:r w:rsidR="003844A1"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>слата молба за одржавање састан</w:t>
      </w:r>
      <w:r w:rsidR="00296D59"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>к</w:t>
      </w:r>
      <w:r w:rsidR="003844A1"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>а</w:t>
      </w:r>
      <w:r w:rsidR="00296D59"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, са иницијативом да се побољша сарадња парламентарних одбора за културу и информисање Републике Аустрије и Републике Србије. </w:t>
      </w:r>
    </w:p>
    <w:p w:rsidR="00296D59" w:rsidRPr="00E6320A" w:rsidRDefault="00296D59" w:rsidP="00296D59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uz-Cyrl-UZ"/>
        </w:rPr>
      </w:pP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Нагласила је да ће чланови одбора бити благовремено обавештени о датуму и времену </w:t>
      </w:r>
      <w:r w:rsidR="003844A1"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одржавања </w:t>
      </w:r>
      <w:r w:rsidRPr="00E6320A">
        <w:rPr>
          <w:rFonts w:ascii="Times New Roman" w:hAnsi="Times New Roman"/>
          <w:color w:val="000000" w:themeColor="text1"/>
          <w:sz w:val="24"/>
          <w:szCs w:val="24"/>
          <w:lang w:val="uz-Cyrl-UZ"/>
        </w:rPr>
        <w:t xml:space="preserve">састанака, као и о предложеним темама о којима ће се дискутовати на овом састанку. </w:t>
      </w:r>
    </w:p>
    <w:p w:rsidR="002E3C57" w:rsidRPr="00E6320A" w:rsidRDefault="002E3C57" w:rsidP="0037195D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</w:p>
    <w:p w:rsidR="0037195D" w:rsidRPr="00E6320A" w:rsidRDefault="0037195D" w:rsidP="0037195D">
      <w:pPr>
        <w:spacing w:after="12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Седница је завршена у 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361C9" w:rsidRPr="00E6320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D361C9" w:rsidRPr="00E6320A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часова.</w:t>
      </w:r>
    </w:p>
    <w:p w:rsidR="0037195D" w:rsidRPr="00E6320A" w:rsidRDefault="0037195D" w:rsidP="0037195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37195D" w:rsidRPr="00E6320A" w:rsidRDefault="0037195D" w:rsidP="0037195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37195D" w:rsidRPr="00E6320A" w:rsidRDefault="0037195D" w:rsidP="0037195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95D" w:rsidRPr="00E6320A" w:rsidRDefault="0037195D" w:rsidP="0037195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СЕКРЕТАР ОДБОРА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 ПРЕДСЕДНИЦА ОДБОРА</w:t>
      </w:r>
    </w:p>
    <w:p w:rsidR="0037195D" w:rsidRPr="00E6320A" w:rsidRDefault="0037195D" w:rsidP="0037195D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195D" w:rsidRPr="00E6320A" w:rsidRDefault="0037195D" w:rsidP="0037195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__________________________       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__________________________</w:t>
      </w:r>
    </w:p>
    <w:p w:rsidR="0037195D" w:rsidRPr="00E6320A" w:rsidRDefault="0037195D" w:rsidP="0037195D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Дана Гак</w:t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Pr="00E6320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        Весна Марјановић</w:t>
      </w:r>
    </w:p>
    <w:p w:rsidR="0037195D" w:rsidRPr="00E6320A" w:rsidRDefault="0037195D" w:rsidP="0037195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37195D" w:rsidRPr="00E6320A" w:rsidRDefault="0037195D" w:rsidP="0037195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37195D" w:rsidRPr="00E6320A" w:rsidRDefault="0037195D" w:rsidP="0037195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37195D" w:rsidRPr="00E6320A" w:rsidRDefault="0037195D" w:rsidP="0037195D">
      <w:pPr>
        <w:rPr>
          <w:rFonts w:ascii="Times New Roman" w:hAnsi="Times New Roman" w:cs="Times New Roman"/>
          <w:color w:val="000000" w:themeColor="text1"/>
        </w:rPr>
      </w:pPr>
    </w:p>
    <w:p w:rsidR="0037195D" w:rsidRPr="00E6320A" w:rsidRDefault="0037195D" w:rsidP="0037195D">
      <w:pPr>
        <w:rPr>
          <w:rFonts w:ascii="Times New Roman" w:hAnsi="Times New Roman" w:cs="Times New Roman"/>
          <w:color w:val="000000" w:themeColor="text1"/>
          <w:lang w:val="sr-Cyrl-RS"/>
        </w:rPr>
      </w:pPr>
    </w:p>
    <w:p w:rsidR="0037195D" w:rsidRPr="00E6320A" w:rsidRDefault="0037195D" w:rsidP="0037195D">
      <w:pPr>
        <w:rPr>
          <w:rFonts w:ascii="Times New Roman" w:hAnsi="Times New Roman" w:cs="Times New Roman"/>
          <w:color w:val="000000" w:themeColor="text1"/>
        </w:rPr>
      </w:pPr>
    </w:p>
    <w:p w:rsidR="0037195D" w:rsidRPr="00E6320A" w:rsidRDefault="0037195D" w:rsidP="0037195D">
      <w:pPr>
        <w:rPr>
          <w:rFonts w:ascii="Times New Roman" w:hAnsi="Times New Roman" w:cs="Times New Roman"/>
          <w:color w:val="000000" w:themeColor="text1"/>
        </w:rPr>
      </w:pPr>
    </w:p>
    <w:p w:rsidR="003A1027" w:rsidRPr="00E6320A" w:rsidRDefault="003A1027">
      <w:pPr>
        <w:rPr>
          <w:color w:val="000000" w:themeColor="text1"/>
        </w:rPr>
      </w:pPr>
    </w:p>
    <w:sectPr w:rsidR="003A1027" w:rsidRPr="00E6320A" w:rsidSect="00972F4A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76" w:rsidRDefault="00891676">
      <w:r>
        <w:separator/>
      </w:r>
    </w:p>
  </w:endnote>
  <w:endnote w:type="continuationSeparator" w:id="0">
    <w:p w:rsidR="00891676" w:rsidRDefault="0089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668797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F4A" w:rsidRDefault="0049065E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2B1EC9">
          <w:t>6</w:t>
        </w:r>
        <w:r>
          <w:fldChar w:fldCharType="end"/>
        </w:r>
      </w:p>
    </w:sdtContent>
  </w:sdt>
  <w:p w:rsidR="00972F4A" w:rsidRDefault="00891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76" w:rsidRDefault="00891676">
      <w:r>
        <w:separator/>
      </w:r>
    </w:p>
  </w:footnote>
  <w:footnote w:type="continuationSeparator" w:id="0">
    <w:p w:rsidR="00891676" w:rsidRDefault="00891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1C6"/>
    <w:multiLevelType w:val="hybridMultilevel"/>
    <w:tmpl w:val="9B801980"/>
    <w:lvl w:ilvl="0" w:tplc="E7DC7CF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644EDD"/>
    <w:multiLevelType w:val="hybridMultilevel"/>
    <w:tmpl w:val="5DC0143E"/>
    <w:lvl w:ilvl="0" w:tplc="83E2F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9D5426"/>
    <w:multiLevelType w:val="hybridMultilevel"/>
    <w:tmpl w:val="08388F88"/>
    <w:lvl w:ilvl="0" w:tplc="F42E3724">
      <w:start w:val="1"/>
      <w:numFmt w:val="decimal"/>
      <w:lvlText w:val="%1."/>
      <w:lvlJc w:val="left"/>
      <w:pPr>
        <w:ind w:left="754" w:hanging="360"/>
      </w:pPr>
      <w:rPr>
        <w:b/>
        <w:color w:val="auto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78257B5F"/>
    <w:multiLevelType w:val="hybridMultilevel"/>
    <w:tmpl w:val="5C6043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5D"/>
    <w:rsid w:val="000024A5"/>
    <w:rsid w:val="00045FD3"/>
    <w:rsid w:val="00046CFB"/>
    <w:rsid w:val="000640C9"/>
    <w:rsid w:val="000C2151"/>
    <w:rsid w:val="000C339C"/>
    <w:rsid w:val="000D524F"/>
    <w:rsid w:val="00102FA9"/>
    <w:rsid w:val="00146B45"/>
    <w:rsid w:val="001C0151"/>
    <w:rsid w:val="001E2611"/>
    <w:rsid w:val="00204315"/>
    <w:rsid w:val="00220092"/>
    <w:rsid w:val="00235FB6"/>
    <w:rsid w:val="002455E2"/>
    <w:rsid w:val="00246C4B"/>
    <w:rsid w:val="00254C75"/>
    <w:rsid w:val="002814D6"/>
    <w:rsid w:val="00296D59"/>
    <w:rsid w:val="002B1EC9"/>
    <w:rsid w:val="002B25F9"/>
    <w:rsid w:val="002B7FB5"/>
    <w:rsid w:val="002C1FB3"/>
    <w:rsid w:val="002E3C57"/>
    <w:rsid w:val="00335FFB"/>
    <w:rsid w:val="00366EFA"/>
    <w:rsid w:val="0037195D"/>
    <w:rsid w:val="00375981"/>
    <w:rsid w:val="00381B0B"/>
    <w:rsid w:val="003844A1"/>
    <w:rsid w:val="003A1027"/>
    <w:rsid w:val="003E1152"/>
    <w:rsid w:val="003E2108"/>
    <w:rsid w:val="0042753C"/>
    <w:rsid w:val="00432932"/>
    <w:rsid w:val="00477668"/>
    <w:rsid w:val="0049065E"/>
    <w:rsid w:val="0049392D"/>
    <w:rsid w:val="0049799C"/>
    <w:rsid w:val="004D5077"/>
    <w:rsid w:val="00500B28"/>
    <w:rsid w:val="00534275"/>
    <w:rsid w:val="00537BC8"/>
    <w:rsid w:val="00552C02"/>
    <w:rsid w:val="00580B6B"/>
    <w:rsid w:val="005C7E5F"/>
    <w:rsid w:val="005D6EE9"/>
    <w:rsid w:val="00620DA5"/>
    <w:rsid w:val="00622B5E"/>
    <w:rsid w:val="00654E63"/>
    <w:rsid w:val="00661CD9"/>
    <w:rsid w:val="006C5EE0"/>
    <w:rsid w:val="007247BC"/>
    <w:rsid w:val="00750BCE"/>
    <w:rsid w:val="00775669"/>
    <w:rsid w:val="007A3F71"/>
    <w:rsid w:val="007B3A4C"/>
    <w:rsid w:val="007E1E4D"/>
    <w:rsid w:val="007E5647"/>
    <w:rsid w:val="00810A9D"/>
    <w:rsid w:val="008146D1"/>
    <w:rsid w:val="008503C7"/>
    <w:rsid w:val="00850C29"/>
    <w:rsid w:val="00857A2B"/>
    <w:rsid w:val="00867886"/>
    <w:rsid w:val="00891676"/>
    <w:rsid w:val="008A3303"/>
    <w:rsid w:val="008D0271"/>
    <w:rsid w:val="00945399"/>
    <w:rsid w:val="00976E4D"/>
    <w:rsid w:val="00A52266"/>
    <w:rsid w:val="00A83C93"/>
    <w:rsid w:val="00AC1A8A"/>
    <w:rsid w:val="00AC7EE4"/>
    <w:rsid w:val="00AD3525"/>
    <w:rsid w:val="00AE59E8"/>
    <w:rsid w:val="00B044E7"/>
    <w:rsid w:val="00B25BEF"/>
    <w:rsid w:val="00B4736E"/>
    <w:rsid w:val="00B87BBC"/>
    <w:rsid w:val="00B95903"/>
    <w:rsid w:val="00B97C1A"/>
    <w:rsid w:val="00BA5DDA"/>
    <w:rsid w:val="00BF7B74"/>
    <w:rsid w:val="00C719C8"/>
    <w:rsid w:val="00C94469"/>
    <w:rsid w:val="00CA2BC6"/>
    <w:rsid w:val="00CD6BAF"/>
    <w:rsid w:val="00CF4539"/>
    <w:rsid w:val="00D02CAE"/>
    <w:rsid w:val="00D16AE6"/>
    <w:rsid w:val="00D2348E"/>
    <w:rsid w:val="00D2475B"/>
    <w:rsid w:val="00D361C9"/>
    <w:rsid w:val="00D43D08"/>
    <w:rsid w:val="00D576BF"/>
    <w:rsid w:val="00D966C9"/>
    <w:rsid w:val="00DC4F44"/>
    <w:rsid w:val="00DE5A5E"/>
    <w:rsid w:val="00E257A1"/>
    <w:rsid w:val="00E25A36"/>
    <w:rsid w:val="00E35260"/>
    <w:rsid w:val="00E56AAB"/>
    <w:rsid w:val="00E6320A"/>
    <w:rsid w:val="00E64557"/>
    <w:rsid w:val="00E8246C"/>
    <w:rsid w:val="00EB70CA"/>
    <w:rsid w:val="00EE5C9F"/>
    <w:rsid w:val="00EF735F"/>
    <w:rsid w:val="00F138B2"/>
    <w:rsid w:val="00F354FF"/>
    <w:rsid w:val="00F96021"/>
    <w:rsid w:val="00FB1278"/>
    <w:rsid w:val="00FB13FB"/>
    <w:rsid w:val="00FB26D3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5D"/>
    <w:pPr>
      <w:spacing w:after="0" w:line="240" w:lineRule="auto"/>
    </w:pPr>
    <w:rPr>
      <w:noProof/>
    </w:rPr>
  </w:style>
  <w:style w:type="paragraph" w:styleId="Heading1">
    <w:name w:val="heading 1"/>
    <w:basedOn w:val="Normal"/>
    <w:link w:val="Heading1Char"/>
    <w:qFormat/>
    <w:rsid w:val="0037195D"/>
    <w:pPr>
      <w:spacing w:before="210" w:after="225"/>
      <w:jc w:val="center"/>
      <w:outlineLvl w:val="0"/>
    </w:pPr>
    <w:rPr>
      <w:rFonts w:ascii="Times New Roman" w:eastAsia="Times New Roman" w:hAnsi="Times New Roman" w:cs="Times New Roman"/>
      <w:b/>
      <w:bCs/>
      <w:noProof w:val="0"/>
      <w:color w:val="333333"/>
      <w:kern w:val="36"/>
      <w:sz w:val="40"/>
      <w:szCs w:val="4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195D"/>
    <w:rPr>
      <w:rFonts w:ascii="Times New Roman" w:eastAsia="Times New Roman" w:hAnsi="Times New Roman" w:cs="Times New Roman"/>
      <w:b/>
      <w:bCs/>
      <w:color w:val="333333"/>
      <w:kern w:val="36"/>
      <w:sz w:val="40"/>
      <w:szCs w:val="40"/>
      <w:lang w:val="en-GB" w:eastAsia="en-GB"/>
    </w:rPr>
  </w:style>
  <w:style w:type="paragraph" w:styleId="NoSpacing">
    <w:name w:val="No Spacing"/>
    <w:uiPriority w:val="1"/>
    <w:qFormat/>
    <w:rsid w:val="0037195D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37195D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371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95D"/>
    <w:rPr>
      <w:noProof/>
    </w:rPr>
  </w:style>
  <w:style w:type="paragraph" w:styleId="ListParagraph">
    <w:name w:val="List Paragraph"/>
    <w:basedOn w:val="Normal"/>
    <w:uiPriority w:val="34"/>
    <w:qFormat/>
    <w:rsid w:val="0037195D"/>
    <w:pPr>
      <w:ind w:left="720"/>
      <w:contextualSpacing/>
    </w:pPr>
  </w:style>
  <w:style w:type="character" w:customStyle="1" w:styleId="FontStyle27">
    <w:name w:val="Font Style27"/>
    <w:basedOn w:val="DefaultParagraphFont"/>
    <w:uiPriority w:val="99"/>
    <w:rsid w:val="0037195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7195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D2475B"/>
    <w:rPr>
      <w:rFonts w:ascii="Calibri" w:hAnsi="Calibri" w:cs="Calibri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5D"/>
    <w:pPr>
      <w:spacing w:after="0" w:line="240" w:lineRule="auto"/>
    </w:pPr>
    <w:rPr>
      <w:noProof/>
    </w:rPr>
  </w:style>
  <w:style w:type="paragraph" w:styleId="Heading1">
    <w:name w:val="heading 1"/>
    <w:basedOn w:val="Normal"/>
    <w:link w:val="Heading1Char"/>
    <w:qFormat/>
    <w:rsid w:val="0037195D"/>
    <w:pPr>
      <w:spacing w:before="210" w:after="225"/>
      <w:jc w:val="center"/>
      <w:outlineLvl w:val="0"/>
    </w:pPr>
    <w:rPr>
      <w:rFonts w:ascii="Times New Roman" w:eastAsia="Times New Roman" w:hAnsi="Times New Roman" w:cs="Times New Roman"/>
      <w:b/>
      <w:bCs/>
      <w:noProof w:val="0"/>
      <w:color w:val="333333"/>
      <w:kern w:val="36"/>
      <w:sz w:val="40"/>
      <w:szCs w:val="4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195D"/>
    <w:rPr>
      <w:rFonts w:ascii="Times New Roman" w:eastAsia="Times New Roman" w:hAnsi="Times New Roman" w:cs="Times New Roman"/>
      <w:b/>
      <w:bCs/>
      <w:color w:val="333333"/>
      <w:kern w:val="36"/>
      <w:sz w:val="40"/>
      <w:szCs w:val="40"/>
      <w:lang w:val="en-GB" w:eastAsia="en-GB"/>
    </w:rPr>
  </w:style>
  <w:style w:type="paragraph" w:styleId="NoSpacing">
    <w:name w:val="No Spacing"/>
    <w:uiPriority w:val="1"/>
    <w:qFormat/>
    <w:rsid w:val="0037195D"/>
    <w:pPr>
      <w:spacing w:after="0" w:line="240" w:lineRule="auto"/>
    </w:pPr>
    <w:rPr>
      <w:noProof/>
    </w:rPr>
  </w:style>
  <w:style w:type="character" w:styleId="IntenseEmphasis">
    <w:name w:val="Intense Emphasis"/>
    <w:basedOn w:val="DefaultParagraphFont"/>
    <w:uiPriority w:val="21"/>
    <w:qFormat/>
    <w:rsid w:val="0037195D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371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95D"/>
    <w:rPr>
      <w:noProof/>
    </w:rPr>
  </w:style>
  <w:style w:type="paragraph" w:styleId="ListParagraph">
    <w:name w:val="List Paragraph"/>
    <w:basedOn w:val="Normal"/>
    <w:uiPriority w:val="34"/>
    <w:qFormat/>
    <w:rsid w:val="0037195D"/>
    <w:pPr>
      <w:ind w:left="720"/>
      <w:contextualSpacing/>
    </w:pPr>
  </w:style>
  <w:style w:type="character" w:customStyle="1" w:styleId="FontStyle27">
    <w:name w:val="Font Style27"/>
    <w:basedOn w:val="DefaultParagraphFont"/>
    <w:uiPriority w:val="99"/>
    <w:rsid w:val="0037195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7195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D2475B"/>
    <w:rPr>
      <w:rFonts w:ascii="Calibri" w:hAnsi="Calibri" w:cs="Calibri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Dana Gak</cp:lastModifiedBy>
  <cp:revision>2</cp:revision>
  <dcterms:created xsi:type="dcterms:W3CDTF">2016-01-19T10:24:00Z</dcterms:created>
  <dcterms:modified xsi:type="dcterms:W3CDTF">2016-01-19T10:24:00Z</dcterms:modified>
</cp:coreProperties>
</file>